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D1" w:rsidRPr="003A4DE7" w:rsidRDefault="0032327F" w:rsidP="00FA1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E7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FA1ED1" w:rsidRPr="003A4DE7">
        <w:rPr>
          <w:rFonts w:ascii="Times New Roman" w:hAnsi="Times New Roman" w:cs="Times New Roman"/>
          <w:sz w:val="24"/>
          <w:szCs w:val="24"/>
        </w:rPr>
        <w:br/>
      </w:r>
      <w:r w:rsidR="00FA1ED1" w:rsidRPr="003A4DE7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FA1ED1" w:rsidRPr="003A4DE7">
        <w:rPr>
          <w:rFonts w:ascii="Times New Roman" w:hAnsi="Times New Roman" w:cs="Times New Roman"/>
          <w:sz w:val="24"/>
          <w:szCs w:val="24"/>
        </w:rPr>
        <w:br/>
      </w:r>
      <w:r w:rsidR="00FA1ED1" w:rsidRPr="003A4DE7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FA1ED1" w:rsidRPr="003A4DE7">
        <w:rPr>
          <w:rFonts w:ascii="Times New Roman" w:hAnsi="Times New Roman" w:cs="Times New Roman"/>
          <w:sz w:val="24"/>
          <w:szCs w:val="24"/>
        </w:rPr>
        <w:br/>
      </w:r>
      <w:r w:rsidR="00FA1ED1" w:rsidRPr="003A4DE7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FA1ED1" w:rsidRPr="003A4DE7">
        <w:rPr>
          <w:rFonts w:ascii="Times New Roman" w:hAnsi="Times New Roman" w:cs="Times New Roman"/>
          <w:sz w:val="24"/>
          <w:szCs w:val="24"/>
        </w:rPr>
        <w:br/>
      </w:r>
      <w:r w:rsidRPr="003A4DE7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FA1ED1" w:rsidRPr="003A4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D1" w:rsidRPr="003A4DE7">
        <w:rPr>
          <w:rFonts w:ascii="Times New Roman" w:hAnsi="Times New Roman" w:cs="Times New Roman"/>
          <w:sz w:val="24"/>
          <w:szCs w:val="24"/>
        </w:rPr>
        <w:br/>
      </w:r>
      <w:r w:rsidR="00FA1ED1" w:rsidRPr="003A4DE7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FA1ED1" w:rsidRPr="003A4DE7" w:rsidRDefault="00FA1ED1" w:rsidP="00FA1E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A1ED1" w:rsidRPr="003A4DE7" w:rsidRDefault="00FA1ED1" w:rsidP="00FA1E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A1ED1" w:rsidRPr="003A4DE7" w:rsidRDefault="00FA1ED1" w:rsidP="00FA1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DE7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3A4DE7">
        <w:rPr>
          <w:rFonts w:ascii="Times New Roman" w:hAnsi="Times New Roman" w:cs="Times New Roman"/>
          <w:sz w:val="24"/>
          <w:szCs w:val="24"/>
        </w:rPr>
        <w:br/>
      </w:r>
      <w:r w:rsidRPr="003A4DE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A4DE7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FA1ED1" w:rsidRPr="003A4DE7" w:rsidRDefault="00FA1ED1" w:rsidP="00FA1E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A4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FA1ED1" w:rsidRPr="003A4DE7" w:rsidRDefault="0032327F" w:rsidP="00FA1E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DE7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482CF9" w:rsidRPr="003A4DE7">
        <w:rPr>
          <w:rFonts w:ascii="Times New Roman" w:hAnsi="Times New Roman"/>
          <w:color w:val="000000"/>
          <w:sz w:val="24"/>
          <w:szCs w:val="24"/>
        </w:rPr>
        <w:t>201</w:t>
      </w:r>
      <w:r w:rsidR="005830CD" w:rsidRPr="003A4DE7">
        <w:rPr>
          <w:rFonts w:ascii="Times New Roman" w:hAnsi="Times New Roman"/>
          <w:color w:val="000000"/>
          <w:sz w:val="24"/>
          <w:szCs w:val="24"/>
        </w:rPr>
        <w:t>9</w:t>
      </w:r>
      <w:r w:rsidR="003A4DE7" w:rsidRPr="003A4DE7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="00FA1ED1" w:rsidRPr="003A4D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1ED1" w:rsidRPr="003A4DE7" w:rsidRDefault="00FA1ED1" w:rsidP="00F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ED1" w:rsidRPr="003A4DE7" w:rsidRDefault="00FA1ED1" w:rsidP="00FA1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E7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FA1ED1" w:rsidRPr="003A4DE7" w:rsidRDefault="00FA1ED1" w:rsidP="00FA1E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DE7">
        <w:rPr>
          <w:rFonts w:ascii="Times New Roman" w:hAnsi="Times New Roman" w:cs="Times New Roman"/>
          <w:b/>
          <w:sz w:val="28"/>
          <w:szCs w:val="28"/>
          <w:lang w:val="kk-KZ"/>
        </w:rPr>
        <w:t>"5В051300 -  Мировая экономика"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6"/>
        <w:gridCol w:w="4678"/>
        <w:gridCol w:w="1984"/>
        <w:gridCol w:w="1134"/>
      </w:tblGrid>
      <w:tr w:rsidR="00FA1ED1" w:rsidRPr="003A4DE7" w:rsidTr="00484A70">
        <w:tc>
          <w:tcPr>
            <w:tcW w:w="1134" w:type="dxa"/>
          </w:tcPr>
          <w:p w:rsidR="00FA1ED1" w:rsidRPr="003A4DE7" w:rsidRDefault="00FA1ED1" w:rsidP="00C6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6" w:type="dxa"/>
          </w:tcPr>
          <w:p w:rsidR="00FA1ED1" w:rsidRPr="003A4DE7" w:rsidRDefault="00FA1ED1" w:rsidP="00C6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678" w:type="dxa"/>
          </w:tcPr>
          <w:p w:rsidR="00FA1ED1" w:rsidRPr="003A4DE7" w:rsidRDefault="00FA1ED1" w:rsidP="00C6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4" w:type="dxa"/>
          </w:tcPr>
          <w:p w:rsidR="00FA1ED1" w:rsidRPr="003A4DE7" w:rsidRDefault="00FA1ED1" w:rsidP="00C6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FA1ED1" w:rsidRPr="003A4DE7" w:rsidRDefault="00FA1ED1" w:rsidP="00C60B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МЭ</w:t>
            </w: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Казахстана: курс лекции /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Каражан К.С.- Алматы: НУРПРЕСС, 2009. – 432с.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Каражан К.С.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- Караганда: КарГТУ, кафедра АИС ЦДО (центр дистанционного образования), 2002.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Балшикеев  С.Б.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Социология,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Политология,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Политология : учебное пособие / О.З.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Муштук; Московская финансово-промышленная академия.- Москва, 2005.- 86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О.З. Муштук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М.: Вост.лит., 2008.- 367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Мусаев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грамматика русского языка. Часть II / Н.Ф. Вердиева.- Алматы: КазУМОиМЯ им. Абылай хана, 2013.- 345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 Вердиева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541D02" w:rsidRPr="003A4DE7" w:rsidTr="00484A70"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1D02" w:rsidRPr="003A4DE7" w:rsidRDefault="00541D02" w:rsidP="00541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4" w:type="dxa"/>
          </w:tcPr>
          <w:p w:rsidR="00541D02" w:rsidRPr="003A4DE7" w:rsidRDefault="00541D02" w:rsidP="00541D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541D02" w:rsidRPr="003A4DE7" w:rsidRDefault="00541D02" w:rsidP="00541D0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казахский язык для экономистов, бухгалтеров, аудиторов : учебное пособие / З.М. Сагитова; Рекомендовано Республиканским УМС Министерства образования и науки РК.- Кокшетау: Келешек-2030, 2008.- 97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З.М. Сагитова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английского языка для финансистов / Любимцева С.Н., Коренева В.Н. - М.: ГИС, 2009.- 352с.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Любимцева С.Н., Коренева В.Н.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7,16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Oxford: Oxford University Press, 2002.- 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Clive Oxenden, Christina Latham-Koenig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Oxford: Cambridge University Press, 2004.- 130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on Economics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Шевелева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.-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.: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ЮНИТИ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ДАНА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2012.- </w:t>
            </w: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С.А. Шевелева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 77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 технологии 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Экономикалық теория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 : оқу құралы / С.М. Мұсабеков.-Алматы, 2011.- 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178б.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С.М. Мұсабеков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5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Экономическая теория</w:t>
            </w: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учебное пособие для вузов / Л.А. Исаева.- Владивосток: Мор. гос. ун-т, 2006.- 138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 Исаева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Кб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 / Под редакцией А. И. Добрынина, Л. С. Тарасевича.- СПб: Питер, 2004.- 536с.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: Общий курс. (Фундаментальная теория экономики) /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 Войтов.- М., 2003.- 287с.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А.Г. Войтов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 69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Экономика. Общий курс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: фундаментальная теория экономики / А. Г. Войтов.- 8- е перераб. и доп.- М.: Дашков и К, 2003.- 600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А.Г. Войтов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4, 00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 / В.Б. Акулов, О.В. Акулова.-.Петрозаводск: ПетрГУ, 2002.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В.Б. Акулов,</w:t>
            </w:r>
          </w:p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О.В. Акулова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891 Кб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Учеб. для студ. высш. учеб. заведений / Под редакцией В.Д. Камаева.- М.: ВЛАДОС, 2002.- 646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31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теория: учебник для вузов / Чибриков Г. Г. Сажина М. А.- М.: НОРМА, 2001.- 456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 М. А., Чибриков Г. Г.</w:t>
            </w:r>
          </w:p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09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Экономическая теория: рекомендован Мин.общ. и проф. образ. РФ в качестве учебника для студентов высш. уч. зав. / М. А. Сажина, Г. Г. Чибриков.- М.: Издательство НОРМА, 2001. 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Сажина, М. А.</w:t>
            </w:r>
          </w:p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06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Экономические теории и цели общества / Джон Кеннет Гэлбрейт.- 2000.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Гэлбрейт, Д.К.</w:t>
            </w:r>
          </w:p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Хрестоматия  по экономической теории/ сост. Е.Ф. Борисов.- М.: Юристъ, 2000.- 536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Борисов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Микроэкономика. Часть 1: учебное пособие / под общ. Ред. Д-ра экон. Наук, проф. Б.И. Герасимова и д-ра экон. Наук, проф. Н.С. Косова.- 2-е изд., стер.- Тамбов: Изд-во Тамб. Гос. Техн. Ун-та, 2009.- 232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 Введение в экономику. Микроэкономика : учебное пособие / под общ. Ред. Д-ра экон. Наук, проф. Б.И. Герасимова и д-ра экон. Наук, проф. Н.С. Косова.- Тамбов: Изд-во Тамб. Гос. Техн. Ун-та, 2008.- 232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52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учебник / Л.С. Тарасевич, П.И. Гребенников, А.И. Леусский.- 4-е изд., испр. И доп.- Москва: Юрайт, 2006.- 374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84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 К курсу микроэкономики: учебное пособие / Гл. ред. Д.э.н., проф. Р.М. Нуреев.- Москва: Норма, 2005.- 432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7, 56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Микроэкономика : учебное пособие / В.Ф. Максимова; Московский международный институт эконометрики, информатики, финансов и права.- Москва, 2003.- 129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В.Ф. Максимова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08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Микроэкономика: учебник / А.С. Селищев.- СПб.: Питер, 2002.- 448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А.С. Селищев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8, 23 Мб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в экономике  / С.В. Юдин.-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Тула: Изд-во РГТЭУ, 2009.- 228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Юдин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 34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экономике: Учебное пособие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Пучков Н. П., Денисова А. Л., Щербакова А. В. Тамбов: Изд-во Тамб. гос. техн. ун-та, 2002. 80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Пучков Н. П., Денисова А. Л., Щербакова А. В.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 : учебное пособие раздел: "Теория вероятностей и математическая статистика".- Караганда: Карагандинский экономический университет Казпотребсоюза, 2000.- 167с.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392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в экономике: учебное пособие / Малыхин В.И.- М.: ИНФРА-М, 2000.- 356с.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Малыхин В.И.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 : учебник для студентов высших учебных заведений / Ю.К. Шокаманов, К.К. Бельгибаева.- Алматы: Радгел : Экономика, 2008.- 522с.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Ю.К. Шокаманов, К.К. Бельгибаева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2,31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статистики : учебное пособие / В.Г. Минашкин [и др.]; Московская финансово-промышленная академия.- Москва, 2004.- 198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лекций по теории статистики : учебное пособие / В.Г. Минашкин, А.Б. Гусынин, Н.А. Садовникова; Московский международный институт эконометрики, информатики, финансов и права.-  Москва, 2003.- 189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Минашкин, А.Б. Гусынин, Н.А. Садовникова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74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статистики : учебное пособие / Е.С. Рыбакова; Московский международный институт эконометрики, информатики, финансов и права.- Москва, 2003.- 28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Е.С. Рыбакова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Бухучет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и бухгалтерский учет : учебное пособие / М. Макиан; Пер. с англ.П.А. Виксне.- Москва: Астрель, 2004.- 364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Макиан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31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 : учебное пособие / Е.С. Соколова; Московский международный институт эконометрики, информатики, финансов и права.- Москва, 2003.- 97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Е.С. Соколова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Деньги, кредит, банки : учебное пособие / Т.И. Горина; МО РФ Хабаровская государственная академия экономики и права. Кафедра банковского дела.- Хабаровск: РИЦ ХГАЭП, 2003.- 144 с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Т.И. Горина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36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Бухгалтерский учет : учебное пособие / Н.П. Кондраков.- Москва: Информационное аганство "ИПБ-БИНФА, 2002.- 131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Н.П. Кондраков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Бухгалтерские термины и определения : учебное пособие / А.С. Бакаев.- Москва: Бухгалтерский учет, 2002.- 45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А.С. Бакаев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64, 4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Макроэкономика : оқу-әдістемелік құралы (тест тапсырмалары бойынша) / М.Д. Исқалиев, Г.Т. Мыңжанова.- Алматы: КазУМОиМЯ им. Абылай хана, 2014.- 160 б.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М.Д. Исқалиев, Г.Т. Мыңжанова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43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Макроэкономика / М.Э. Көшімова.- Алматы: Экономика, 2014.- 178б.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М.Э. Көшімова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4, 55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Макроэкономика : 6е изд., испр. и доп / Л.С. Тарасевич, П.И. Гребенников, А.И. Леусский.- М.: Высшее образование, 2006.- 254с.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Л.С. Тарасевич, П.И. Гребенников, А.И. Леусский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Макроэкономика : учебное пособие / Е.В. Галаева [и др.]; Московский международный институт эконометрики, информатики, финансов и права.- Москва, 2003.- 267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Е.В. Галаева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 63 Мб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Макроэкономика : учебник / С.Н. Ивашковский.- 2-е изд., испр. и доп.- Москва: Дело, 2002.- 472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С.Н. Ивашковский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74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 В 3 ч. Ч. 3. Макроэкономика / В.В. Седов.- Челябинск: Челяб. гос. ун-т, 2002.- 115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В.В. Седов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10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education management : Bibliographical References, Notes and Comparations / H. Mikkola, M. Nugmanova.- Almaty: KazUIRandWL named after Ablai khan, 2019.- 145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 Mikkola, M. Nugmanova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 00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 / А.Б. Рахымбаев, Б.О. Сабатаева, А.Қ. Бельгибаев.- Алматы: «Нұр-пресс», 2006.- 164 бет.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А.Б. Рахымбаев, Б.О. Сабатаева, А.Қ. Бельгибаев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Менеджмент : Лекциялар курсы / К. Бердалиев.- Алматы: Экономика, 2005.- 241 б.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К. Бердалиев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98, 6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Management  / Е.О. Журавлева; Московская финансово-промышленная академия.- Часть 1.- Москва: Изд-во Московская финансово-промышленная академия, 2005.- 45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Е.О. Журавлева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291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Менеджмент предприятия и организации : учебное пособие / Э.М. Воронина; Московский международный институт эконометрики, информатики, финансов и права.- Москва, 2003.- 181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Э.М. Воронина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04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 : учебное пособие / С.Д. Ильенкова, В.И. Кунецов.- Москва, 2003.- 70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С.Д. Ильенкова, В.И. Кунецов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358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Менеджмент : учебное пособие / А.С. Большаков.- СПб.: Питер, 2000.- 160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А.С. Большаков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29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Менеджмент : учебник / В. В. Глухов.- СПб: СпецЛит, 2000.- 165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В. В. Глухов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9, 07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Менеджмент : на казахском языке / С.Т.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Кожагулава.- Алматы: КазУМОиМЯ им. Абылай хана.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С.Т. Кожагулава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 : учебник / В.П. Колесов, М.В. Кулаков.- Москва: ИНФРА-М, 2004.- 474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В.П. Колесов, М.В. Кулаков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экономика: в вопросах и ответах / под.ред. Козакова Ю.Г.- К.: Центр учебной литературы, 2013.- 240с.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экономика : учебное пособие / Мичурина Ф.З. и др.- Пермь: Изд-во ФГБОУ ВПО Пермская ГСХА, 2002.- 501с.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Мичурина Ф.З. и др.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2,84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экономика и международные экономические отношения / Ю.М. Зверев.- Калининград: Калининградский гос. университет, 2000.- 82с.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Зверев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 / Gary Armstrong, Philip Kotler, O.Marc Opresnik.- Thirteenth edition Boston: Pearson, 2017.- 665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Gary Armstrong, Philip Kotler, O.Marc Opresnik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Маркетинг: учебник / Захаров С.В. изд. 2-е.,- доп.и перераб.- Ростов н/Д: Феникс, 2009.- 361с.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Захаров С.В.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3,03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негіздері / С.Н. Нысанбаев, Г.А. Садыханова.- Алматы: Эверо, 2009.- 200б.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С.Н. Нысанбаев, Г.А. Садыханова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 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услуг : учебное пособие / Т.А. Тультаев; Московская финансово-промышленная академия.- Москва, 2005.- 97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 Тультаев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Маркетинг.- М., 2005.- 146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90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 / С.Р. Есімжанова.- Алматы: Экономика, 2003.- 466б.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С.Р. Есімжанова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Маркетинг: учебное пособие / Под ред. М.Бейкера.- СПб.: Питер, 2002.- 1200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М.Бейкера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45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Интернет-маркетинг : учебное пособие / В. Холмогоров.- СПб.: Питер, 2002.- 272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Холмогоров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67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Маркетинг : учебник / И.Л. Акулич.- Мн.: Высшая школа, 2002.- 447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И.Л. Акулич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 20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Маркетинг: учебное пособие / Макаров А.М.- Ижевск: Изд-во УдГУ, 2000.- 222с.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Макаров А.М.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1,32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Задачи и тесты по финансовой математике : учебное пособие / В.В. Капитоненко.- Москва: Финансы и статистика, 2007.- 256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Капитоненко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66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 : учебное пособие / Л.С. Васильева, М.В. Петровская.- Москва: КНОРУС, 2006.- 547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Васильева, М.В. Петровская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Под ред. доктора экономических наук, профессора В.В. Ковалева.- 2-е изд., перераб. и доп.- Москва: Проспект, 2006.- 640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 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Финансы.Деньги.Кредит : учебное пособие / С.П. Вигман.- Москва: Велби, 2005.- 80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С.П. Вигман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 : учебник / Н.В. Миляков; Мин. обр. и науки РФ.- Москва: ИНФРА -М, 2004.- 543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Миляков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Финансы предприятий : учебное пособие / Т.П. Николаева; Московский международный институт эконометрики, информатики, финансов и права.- Москва, 2003.- 158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Т.П. Николаева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организации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Международные экономические организации: учебник для бакалавров и магистрантов / под науч. ред. С.Н.Сильвесторова.- М.: Изд. Брайт, 2017.- 245с.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Международные экономические отношения: Учебное пососбие / А.И.Дралин, С.Г.Михнева- Изд. 2-е, перераб. И доп.- Пенза: ПГУ, 2006.- 162с.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А.И.Дралин, С.Г.Михнева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pStyle w:val="12"/>
              <w:spacing w:line="240" w:lineRule="auto"/>
              <w:ind w:firstLine="0"/>
              <w:rPr>
                <w:rFonts w:eastAsiaTheme="minorEastAsia"/>
                <w:snapToGrid/>
                <w:sz w:val="24"/>
                <w:szCs w:val="24"/>
                <w:lang w:val="en-US"/>
              </w:rPr>
            </w:pPr>
            <w:r w:rsidRPr="003A4DE7">
              <w:rPr>
                <w:rFonts w:eastAsiaTheme="minorEastAsia"/>
                <w:snapToGrid/>
                <w:sz w:val="24"/>
                <w:szCs w:val="24"/>
                <w:lang w:val="kk-KZ"/>
              </w:rPr>
              <w:t>Международные экономические отношения: Учебник для вузов/ Е.Ф. Жуков, Т.И. Капаева, Л.Т. Литвиненко и др.; Под ред. проф. Е.Ф. Жукова. — М.: ЮНИТИ-ДАНА, 2000. - 485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Жуков, Т.И. Капаева, Л.Т. Литвиненко и др.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4,48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pStyle w:val="12"/>
              <w:spacing w:line="240" w:lineRule="auto"/>
              <w:ind w:firstLine="0"/>
              <w:rPr>
                <w:rFonts w:eastAsiaTheme="minorEastAsia"/>
                <w:snapToGrid/>
                <w:sz w:val="24"/>
                <w:szCs w:val="24"/>
                <w:lang w:val="kk-KZ"/>
              </w:rPr>
            </w:pPr>
            <w:r w:rsidRPr="003A4DE7">
              <w:rPr>
                <w:rFonts w:eastAsiaTheme="minorEastAsia"/>
                <w:snapToGrid/>
                <w:sz w:val="24"/>
                <w:szCs w:val="24"/>
                <w:lang w:val="kk-KZ"/>
              </w:rPr>
              <w:t>Теоретические подходы к исследованию международной экономической интеграции. — М.: Ин сти тут эко но ми ки РАН, 2011. – 44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Ушкалова Д.И., Головнин М.Ю.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внешней экономической деятельности / Кожухов Н.И., Клейнхоф А.Э., Кожухова Л.И.- М.: МГИУ, 1999.- 140с.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Кожухов Н.И., Клейнхоф А.Э., Кожухова Л.И.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Внешнеэкономические связи со странами СНГ как важный фактор устойчивого экономического развития региона (на примере Саратовской губергии) / И.Ф. Сухова // Вестн.КазГУ.Сер.экон.- 1999.- №4.- С.40-44.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И.Ф. Сухова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0,86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 : учебник / В.П. Колесов, М.В. Кулаков.- Москва: ИНФРА-М, 2004.- 474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В.П. Колесов, М.В. Кулаков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73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Мировая экономика : учебное пособие / И.Л. Логвинова, И.Б. Хмелев; Московский международный институт эконометрики, информатики, финансов и права.- Москва, 2003.- 127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И.Л. Логвинова, И.Б. Хмелев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17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Мировая экономика : учебник / В.К. Ломакин.- 2-е изд., перераб. и доп.- Москва: ЮНИТИ, 2002.- 554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В.К. Ломакин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5, 54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Мировая экономика и международные экономические отношения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/ Ю.М. Зверев.- Калининград: Калининградский гос.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университет, 2000.- 82с.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Ю.М. Зверев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543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 : учебник / Под ред. проф. Е.Ф. Жукова.- Москва: ЮНИТИ-ДАНА, 2000.- 485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88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Геополитическая структура современного мира и основные геополитические центры. 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Метод.рекомендации к курсу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“политическая география и геополитика” / Макошев А.П.- Алтайск6 2007.- 61с.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Макошев А.П.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Язык для специальных целей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Деловая и официальная корреспонденция и переписка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лексика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Дипломатия и война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 Моск. госуд. Ун-т. межд. отношении.- М.: МГИМО, 2015.- 138с.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Осетрова Е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экономики : учебное пособие / Под ред. профессора Т.Г. Морозовой.- Москва: ЮНИТИ, 2002.- 255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3, 75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Налоги и налогобложекние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налообложение: практикум / Аксенов С, Заугольников С, Крылов А, Ласкина И.- Региональный финансово-экономический инс-т. — Курск, 2011. —216с.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Аксенов С, Заугольников С, Крылов А, Ласкина 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3,81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налообложение:  учебник /Аксенов С, Заугольников С, Крылов А, Ласкина И.- Региональный финансово-экономический инс-т. — Курск, 2010. —351с.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Аксенов С, Заугольников С, Крылов А, Ласкина 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3,71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В. Скрипченко.- Москва: Изд. дом. "БИНФА", 2007.- 239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Скрипченко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Е.Б. Шувалова [и др.]; Московская финансово-промышленная академия.- Часть 1.- Москва, 2005.- 260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Е.Б. Шувалова [и др.]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Е.Б. Шувалова; Московская финансово-промышленная академия.- Часть 2.- Москва, 2005.- 563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Е.Б. Шувалова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Налоги и налогообложение : учебное пособие / Е.Б. Шувалова, А.Е. Шувалов; Московский международный институт эконометрики, информатики, финансов и права.- Москва, 2002.- 149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Е.Б. Шувалова, А.Е. Шувалов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88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управления проектами / Д. Локк.- М.: HIPPO, 2004.- 253с.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 Локк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затратами и прибылью: учебное пособие / А. Мицкевич; Институт экономических стратегий.- Москва: Олма-Пресс, 2003.- 192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Мицкевич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Основы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В.И.Брунова и др.- СПб., 2010.- 106с.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В.И.Брунова и др.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предпринимательской деятельности. Схемы и таблицы / Попков В.П., Евстафьева Е.В.- СПб.: Питер, 2007.- 352с.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Попков В.П., Евстафьева Е.В.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6,99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Совместное предпринимательство: учебное пособие / Г.В. Семеко.- Москва: Зерцало-М, 2004.- 120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Г.В. Семеко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Предпринимательское право (правовая основа предпринимательской деятельности) : учебник / С.Э. Жилинский.- 3-е изд., испр. и доп.- Москва: Норма, 2001.- 672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С.Э. Жилинский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коммерческой деятельности : учебник / Б.И. Синецкий.- Москва: Юрист, 2000.- 659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Б.И. Синецкий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 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Финансовые и фондовые рынки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Фондовые рынки и биржевое дело / Р.К. Серкебаева.- Алматы: Принт-С, 2011.- 395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Р.К. Серкебаева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economics of money, banking and financial markets / Frederic S Mishkin.- 4th Canadian ed.- New Jersey: Pearson, 2011.- 784 p.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Frederic S Mishkin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31, 6 Mb.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анализ методы и процедуры : учебное пособие / В.В. Ковалев.- Москва: Финансы и статистика, 2002 г.- 560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В.В. Ковалев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дело. Экспресс- курс: учебное пособие / под.ред. О.И. Лаврушина- 3-е изд., перераб. и доп.-  М.: КНОРУС, 2009.- 352с.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учебник / Под ред. д-ра экон. наук, проф. Г.Г. Коробовой.- изд. с изм.- Москва: Экономист, 2006.- 766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18, 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учебное пособие / Е.П. Жарковская; Высшее финансовое образование.- изд.4-е испр. и доп.- Москва: Омега-Л, 2006.- 452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Е.П. Жарковская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2, 64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  = Дополнительные операции для клиентов: учебное пособие / Под ред. док-ра э.н., профессора А.М. Тавасиева.- Москва, 2005.- 416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учебное пособие / Т.М. Костерина; Московская финансово-промышленная академия.- Москва, 2005.- 191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Т.М. Костерина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42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Основы банковской деятельности : Под ред. доктора экономических наук, профессора, аслуженного экономиста России Тагирбекова К.Р. / Кафедра "Банковское дело" Российской экономческой академии им. Г.В. Плеханова.- Москва: Весь мир, 2003.- 720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Тагирбекова К.Р.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9, 37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Банки и банковское дело : учебное пособие / Под ред. д.э.н., проф. Балабанова И.Т.- СПб.: Питер, 2003.- 256 с.- (Краткий курс).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1, 70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Банковское дело : учебное пособие / Е.П. Жарковская; Московская финансово-юридическая академия.- Москва, 2001.- 102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Е.П. Жарковская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740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Современные деньги и банковское дело : учебное пособие / Лерой Миллер Роджер, Д.Ван-Хуз Дэвид; Рекомендовано Министерством общего и профессионального образования РФ.- перевод 3-го английского издания.- Москва: ИНФРА-М, 2000.- 856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Лерой Миллер Роджер, Д.Ван-Хуз Дэвид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48, 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Стратегия, тактика и мастерство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международных переговоров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ведения переговоров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/ М.М. Лебедева.- М.: Аспект Пресс, 2010.- 192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М.М. Лебедева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864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Ведение международных переговоров: Учебное пособие. – Алматы: Данекер, 2004. – 154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Шеретов С. Г.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955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Корпоративное право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Корпоративное управление и социальная ответственность бизнеса : Материалы конф. Моск. гос. ин-т междунар. отношений (ун-т) МИД России, каф. эконом политики и государственно-частного партнерства.- М.: МГИМО, 2013.- 383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94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Корпоративное право / Отв. ред. док-р юрид. наук И.С. Шиткина.- М.: МГУ им. М.В. Ломоносова.- 312с.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51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Модуль цифровизации профессиональной деятельности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экономическая безопасность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и региональная безопасность: метод.разработка.- Архангельск, 2010.- 31с.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7,96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Анализ и оценка инвестиционных проектов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 инвестиционных проектов  : учеб. пособие / Н.Ю. Ковалевская. – Иркутск : Изд-во БГУ, 2018. – 118 с. –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Н.Ю. Ковалевская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1,42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Инструментарий экономической оценки инвестиционных проэктов / Пелымская И.- Lambert Academic Publishing, 2016. — 89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Пелымская И.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5,97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Бизнес-план на предприятии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 на компьютере: быстро и просто : учебное пособие / И.В. Клоков.- СПб.: Питер, 2007.- 176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И.В. Клоков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97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бизнес-плана. : учебное пособие / А.В. Бухаров, Н.В. Никитин, Б.В. Сазыкин.- Москва: Логос, 2007.- 176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Бухаров, Н.В. Никитин, Б.В. Сазыкин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27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Энциклопедия начинающего предпринимателя : учебное пособие / Под. ред.доктора экономических наук В.М. Емельянова.- Москва: Бук-пресс, 2006.- 816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1.74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Бизнес-план. Профессиональное составление и убедительная презентация : учебное пособие / Ф. Лудольф, С. Лихтенберг.- Москва: Олма-Пресс, 2004.- 224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 Лудольф, С. Лихтенберг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943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Бизнес-планирование. Анализ ошибок, рисков и конфликтов : учебное пособие / В.М. Попов, С.И. Ляпунов, Л.Л. Касаткин.- Москва: КноРус, 2003.- 448 с.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В.М. Попов, С.И. Ляпунов, Л.Л. Касаткин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23 Мб.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грамотности на </w:t>
            </w:r>
            <w:r w:rsidRPr="003A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латинице</w:t>
            </w: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Используя опыт, идти вперёд : Рухани жаңғыру / Буркитбай Аяган // Вечерний 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Алматы.- 2017, 28 сентября.- №122.- С.5.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Буркитбай Аяган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</w:rPr>
              <w:t>474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Тасибеков: «Хотите говорить по-</w:t>
            </w: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softHyphen/>
              <w:t>казахски? Говорите!» : Родная речь / Павел Злобин // Комсомольская правда Казахстан.- 2017, 3-10 мая.- №17.- С.7.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Павел Злобин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латиница: "pro" и "contra" Часть II. эксклюзив  / Тимур Козырев // Мысль.- 2011.- №6.- С.6-15.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Козырев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 Кб.</w:t>
            </w:r>
          </w:p>
        </w:tc>
      </w:tr>
      <w:tr w:rsidR="00CA3907" w:rsidRPr="003A4DE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Алфавитная реформа тюркоязычных государств в условиях глобализации (политологический анализ) : Актуальные вопросы внутренней политики / Айдос Садуакасов // Казахстан в глобальных процессах.- 2009.- №3.- С.119-126.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 Садуакасов</w:t>
            </w:r>
          </w:p>
        </w:tc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 Кб.</w:t>
            </w:r>
          </w:p>
        </w:tc>
      </w:tr>
      <w:tr w:rsidR="00CA3907" w:rsidRPr="00946217" w:rsidTr="00484A70">
        <w:tc>
          <w:tcPr>
            <w:tcW w:w="1134" w:type="dxa"/>
          </w:tcPr>
          <w:p w:rsidR="00CA3907" w:rsidRPr="003A4DE7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A3907" w:rsidRPr="003A4DE7" w:rsidRDefault="00CA3907" w:rsidP="00CA3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Переход на латиницу: расходы или доходы? : Экономика / Дмитрий Совин // Капитал.- 2017, 20 апреля.- №13.- С.3.</w:t>
            </w:r>
          </w:p>
        </w:tc>
        <w:tc>
          <w:tcPr>
            <w:tcW w:w="1984" w:type="dxa"/>
          </w:tcPr>
          <w:p w:rsidR="00CA3907" w:rsidRPr="003A4DE7" w:rsidRDefault="00CA3907" w:rsidP="00CA3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Дмитрий Совин</w:t>
            </w:r>
          </w:p>
        </w:tc>
        <w:tc>
          <w:tcPr>
            <w:tcW w:w="1134" w:type="dxa"/>
          </w:tcPr>
          <w:p w:rsidR="00CA3907" w:rsidRPr="00847270" w:rsidRDefault="00CA3907" w:rsidP="00CA3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4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 Кб.</w:t>
            </w:r>
            <w:bookmarkStart w:id="0" w:name="_GoBack"/>
            <w:bookmarkEnd w:id="0"/>
          </w:p>
        </w:tc>
      </w:tr>
    </w:tbl>
    <w:p w:rsidR="005033D4" w:rsidRDefault="005033D4"/>
    <w:sectPr w:rsidR="005033D4" w:rsidSect="006E4D4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503" w:rsidRDefault="00A42503" w:rsidP="00484A70">
      <w:pPr>
        <w:spacing w:after="0" w:line="240" w:lineRule="auto"/>
      </w:pPr>
      <w:r>
        <w:separator/>
      </w:r>
    </w:p>
  </w:endnote>
  <w:endnote w:type="continuationSeparator" w:id="0">
    <w:p w:rsidR="00A42503" w:rsidRDefault="00A42503" w:rsidP="0048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z Times New Roman" w:hAnsi="Kz Times New Roman" w:cs="Kz Times New Roman"/>
      </w:rPr>
      <w:id w:val="5118813"/>
      <w:docPartObj>
        <w:docPartGallery w:val="Page Numbers (Bottom of Page)"/>
        <w:docPartUnique/>
      </w:docPartObj>
    </w:sdtPr>
    <w:sdtEndPr/>
    <w:sdtContent>
      <w:p w:rsidR="002739DC" w:rsidRPr="00484A70" w:rsidRDefault="002739DC">
        <w:pPr>
          <w:pStyle w:val="a9"/>
          <w:jc w:val="right"/>
          <w:rPr>
            <w:rFonts w:ascii="Kz Times New Roman" w:hAnsi="Kz Times New Roman" w:cs="Kz Times New Roman"/>
          </w:rPr>
        </w:pPr>
        <w:r w:rsidRPr="00484A70">
          <w:rPr>
            <w:rFonts w:ascii="Kz Times New Roman" w:hAnsi="Kz Times New Roman" w:cs="Kz Times New Roman"/>
          </w:rPr>
          <w:fldChar w:fldCharType="begin"/>
        </w:r>
        <w:r w:rsidRPr="00484A70">
          <w:rPr>
            <w:rFonts w:ascii="Kz Times New Roman" w:hAnsi="Kz Times New Roman" w:cs="Kz Times New Roman"/>
          </w:rPr>
          <w:instrText xml:space="preserve"> PAGE   \* MERGEFORMAT </w:instrText>
        </w:r>
        <w:r w:rsidRPr="00484A70">
          <w:rPr>
            <w:rFonts w:ascii="Kz Times New Roman" w:hAnsi="Kz Times New Roman" w:cs="Kz Times New Roman"/>
          </w:rPr>
          <w:fldChar w:fldCharType="separate"/>
        </w:r>
        <w:r w:rsidR="003A4DE7">
          <w:rPr>
            <w:rFonts w:ascii="Kz Times New Roman" w:hAnsi="Kz Times New Roman" w:cs="Kz Times New Roman"/>
            <w:noProof/>
          </w:rPr>
          <w:t>1</w:t>
        </w:r>
        <w:r w:rsidRPr="00484A70">
          <w:rPr>
            <w:rFonts w:ascii="Kz Times New Roman" w:hAnsi="Kz Times New Roman" w:cs="Kz Times New Roman"/>
          </w:rPr>
          <w:fldChar w:fldCharType="end"/>
        </w:r>
      </w:p>
    </w:sdtContent>
  </w:sdt>
  <w:p w:rsidR="002739DC" w:rsidRPr="00484A70" w:rsidRDefault="002739DC">
    <w:pPr>
      <w:pStyle w:val="a9"/>
      <w:rPr>
        <w:rFonts w:ascii="Kz Times New Roman" w:hAnsi="Kz Times New Roman" w:cs="Kz 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503" w:rsidRDefault="00A42503" w:rsidP="00484A70">
      <w:pPr>
        <w:spacing w:after="0" w:line="240" w:lineRule="auto"/>
      </w:pPr>
      <w:r>
        <w:separator/>
      </w:r>
    </w:p>
  </w:footnote>
  <w:footnote w:type="continuationSeparator" w:id="0">
    <w:p w:rsidR="00A42503" w:rsidRDefault="00A42503" w:rsidP="0048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DC" w:rsidRPr="00484A70" w:rsidRDefault="002739DC" w:rsidP="00484A70">
    <w:pPr>
      <w:pStyle w:val="a7"/>
      <w:jc w:val="right"/>
      <w:rPr>
        <w:sz w:val="24"/>
        <w:szCs w:val="24"/>
      </w:rPr>
    </w:pPr>
    <w:r w:rsidRPr="00484A70">
      <w:rPr>
        <w:rFonts w:ascii="Times New Roman" w:hAnsi="Times New Roman" w:cs="Times New Roman"/>
        <w:b/>
        <w:sz w:val="24"/>
        <w:szCs w:val="24"/>
        <w:lang w:val="kk-KZ"/>
      </w:rPr>
      <w:t>5В051300 -  Мировая экономика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ED1"/>
    <w:rsid w:val="00014D71"/>
    <w:rsid w:val="00051E3F"/>
    <w:rsid w:val="000A7BE9"/>
    <w:rsid w:val="000C1CE8"/>
    <w:rsid w:val="00141DE6"/>
    <w:rsid w:val="00155C34"/>
    <w:rsid w:val="001947B0"/>
    <w:rsid w:val="001F40D0"/>
    <w:rsid w:val="002419D9"/>
    <w:rsid w:val="002739DC"/>
    <w:rsid w:val="002E751D"/>
    <w:rsid w:val="002F2DC3"/>
    <w:rsid w:val="003135F5"/>
    <w:rsid w:val="0032327F"/>
    <w:rsid w:val="00327CD8"/>
    <w:rsid w:val="00367F98"/>
    <w:rsid w:val="003A4DE7"/>
    <w:rsid w:val="0043143D"/>
    <w:rsid w:val="00482CF9"/>
    <w:rsid w:val="00484A70"/>
    <w:rsid w:val="004B1F87"/>
    <w:rsid w:val="005033D4"/>
    <w:rsid w:val="00515B98"/>
    <w:rsid w:val="00524FB2"/>
    <w:rsid w:val="00541D02"/>
    <w:rsid w:val="00545D98"/>
    <w:rsid w:val="00554BFA"/>
    <w:rsid w:val="005642DB"/>
    <w:rsid w:val="00581B14"/>
    <w:rsid w:val="005830CD"/>
    <w:rsid w:val="00586A88"/>
    <w:rsid w:val="0059361C"/>
    <w:rsid w:val="005A5749"/>
    <w:rsid w:val="005C5083"/>
    <w:rsid w:val="00624DFF"/>
    <w:rsid w:val="00636941"/>
    <w:rsid w:val="0066438E"/>
    <w:rsid w:val="006B0CF9"/>
    <w:rsid w:val="006D7E71"/>
    <w:rsid w:val="006E4D4F"/>
    <w:rsid w:val="0075173A"/>
    <w:rsid w:val="0075292B"/>
    <w:rsid w:val="00760CE4"/>
    <w:rsid w:val="00764C52"/>
    <w:rsid w:val="00774677"/>
    <w:rsid w:val="007F40C0"/>
    <w:rsid w:val="007F6070"/>
    <w:rsid w:val="008631A1"/>
    <w:rsid w:val="00873D1A"/>
    <w:rsid w:val="009145B2"/>
    <w:rsid w:val="009C38FC"/>
    <w:rsid w:val="009D39B7"/>
    <w:rsid w:val="009E294C"/>
    <w:rsid w:val="00A3037B"/>
    <w:rsid w:val="00A40C6F"/>
    <w:rsid w:val="00A42503"/>
    <w:rsid w:val="00AA4813"/>
    <w:rsid w:val="00AC0664"/>
    <w:rsid w:val="00B00790"/>
    <w:rsid w:val="00B46182"/>
    <w:rsid w:val="00BB5AE7"/>
    <w:rsid w:val="00BF5D28"/>
    <w:rsid w:val="00C42947"/>
    <w:rsid w:val="00C60B1E"/>
    <w:rsid w:val="00C760F0"/>
    <w:rsid w:val="00CA23A9"/>
    <w:rsid w:val="00CA3907"/>
    <w:rsid w:val="00D75B44"/>
    <w:rsid w:val="00D81AF5"/>
    <w:rsid w:val="00D95992"/>
    <w:rsid w:val="00DA076A"/>
    <w:rsid w:val="00DA4ADA"/>
    <w:rsid w:val="00DD0AFD"/>
    <w:rsid w:val="00DF5F9E"/>
    <w:rsid w:val="00E8215F"/>
    <w:rsid w:val="00EB1D74"/>
    <w:rsid w:val="00EB5633"/>
    <w:rsid w:val="00F0153D"/>
    <w:rsid w:val="00F35F5B"/>
    <w:rsid w:val="00F502E2"/>
    <w:rsid w:val="00FA1ED1"/>
    <w:rsid w:val="00FB79CC"/>
    <w:rsid w:val="00FC1617"/>
    <w:rsid w:val="00FE32F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9AAA"/>
  <w15:docId w15:val="{1AE6F271-2762-473E-93E3-2D298238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1ED1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E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ED1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1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1ED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A1ED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3">
    <w:name w:val="Подзаголовок Знак"/>
    <w:basedOn w:val="a0"/>
    <w:link w:val="a4"/>
    <w:rsid w:val="00FA1ED1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FA1ED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FA1E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71">
    <w:name w:val="Основной текст (7)"/>
    <w:basedOn w:val="a0"/>
    <w:link w:val="710"/>
    <w:uiPriority w:val="99"/>
    <w:locked/>
    <w:rsid w:val="00FA1ED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FA1ED1"/>
    <w:pPr>
      <w:shd w:val="clear" w:color="auto" w:fill="FFFFFF"/>
      <w:spacing w:before="540" w:after="120" w:line="240" w:lineRule="atLeast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FA1E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A1ED1"/>
    <w:pPr>
      <w:shd w:val="clear" w:color="auto" w:fill="FFFFFF"/>
      <w:spacing w:before="540" w:after="0" w:line="216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a5">
    <w:name w:val="Обычный текст"/>
    <w:basedOn w:val="a"/>
    <w:rsid w:val="00FA1ED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Обычный1"/>
    <w:rsid w:val="0043143D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rsid w:val="009D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A7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8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A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6648-7CBF-4036-9398-BC2EECB8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60</cp:revision>
  <cp:lastPrinted>2018-12-07T09:07:00Z</cp:lastPrinted>
  <dcterms:created xsi:type="dcterms:W3CDTF">2018-11-13T08:22:00Z</dcterms:created>
  <dcterms:modified xsi:type="dcterms:W3CDTF">2020-08-05T05:31:00Z</dcterms:modified>
</cp:coreProperties>
</file>